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1C72" w14:textId="77777777" w:rsidR="000A39E7" w:rsidRDefault="000A39E7">
      <w:pPr>
        <w:rPr>
          <w:rFonts w:cs="B Titr"/>
        </w:rPr>
      </w:pPr>
    </w:p>
    <w:tbl>
      <w:tblPr>
        <w:tblW w:w="5000" w:type="pct"/>
        <w:jc w:val="center"/>
        <w:tblBorders>
          <w:top w:val="single" w:sz="2" w:space="0" w:color="1B4163"/>
          <w:left w:val="single" w:sz="2" w:space="0" w:color="1B4163"/>
          <w:bottom w:val="single" w:sz="2" w:space="0" w:color="1B4163"/>
          <w:right w:val="single" w:sz="2" w:space="0" w:color="1B416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554"/>
        <w:gridCol w:w="1448"/>
        <w:gridCol w:w="3134"/>
      </w:tblGrid>
      <w:tr w:rsidR="00AC1DA9" w:rsidRPr="006F5509" w14:paraId="547F070E" w14:textId="77777777" w:rsidTr="00AC1DA9">
        <w:trPr>
          <w:trHeight w:val="450"/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CAD6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FEDB" w14:textId="77777777" w:rsidR="000A39E7" w:rsidRPr="006F5509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F38EF4E" w14:textId="77777777" w:rsidR="000A39E7" w:rsidRPr="006F5509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000000"/>
                <w:sz w:val="20"/>
                <w:szCs w:val="20"/>
                <w:rtl/>
              </w:rPr>
              <w:t>شماره تلفن</w:t>
            </w:r>
          </w:p>
          <w:p w14:paraId="16412B5A" w14:textId="77777777" w:rsidR="000A39E7" w:rsidRPr="006F5509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CAD6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CF05" w14:textId="77777777" w:rsidR="000A39E7" w:rsidRPr="006F5509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000000"/>
                <w:sz w:val="20"/>
                <w:szCs w:val="20"/>
                <w:rtl/>
              </w:rPr>
              <w:t>کاربران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CAD6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DCEB" w14:textId="77777777" w:rsidR="000A39E7" w:rsidRPr="006F5509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کاربران هر مرحله 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CAD6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DEA4" w14:textId="77777777" w:rsidR="000A39E7" w:rsidRPr="006F5509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000000"/>
                <w:sz w:val="20"/>
                <w:szCs w:val="20"/>
                <w:rtl/>
              </w:rPr>
              <w:t>گام های فرایند به ترتیب</w:t>
            </w:r>
          </w:p>
        </w:tc>
      </w:tr>
      <w:tr w:rsidR="00AC1DA9" w:rsidRPr="006F5509" w14:paraId="582BBA35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E8263" w14:textId="0129D0CE" w:rsidR="000A39E7" w:rsidRPr="000A39E7" w:rsidRDefault="00AC1DA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07153154323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CC71E" w14:textId="3F9EB32B" w:rsidR="000A39E7" w:rsidRPr="000A39E7" w:rsidRDefault="00AC1DA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امور مالی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F7163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DB23E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پرداخت وجه ثبت نام</w:t>
            </w:r>
          </w:p>
        </w:tc>
      </w:tr>
      <w:tr w:rsidR="00AC1DA9" w:rsidRPr="006F5509" w14:paraId="7637FF44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35A3F" w14:textId="75100D85" w:rsidR="000A39E7" w:rsidRPr="000A39E7" w:rsidRDefault="00AC1DA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07153154323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9F84E" w14:textId="0274E447" w:rsidR="000A39E7" w:rsidRPr="000A39E7" w:rsidRDefault="00AC1DA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امور مالی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7A4DF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CE55C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پرداخت اينترنتي دانشجويان نوبت دوم علي الحساب</w:t>
            </w:r>
          </w:p>
        </w:tc>
      </w:tr>
      <w:tr w:rsidR="00AC1DA9" w:rsidRPr="006F5509" w14:paraId="76ADD6E6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8D5DA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0F9AA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6D70F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52E4B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تعهد نامه عدم اشتغال</w:t>
            </w:r>
          </w:p>
        </w:tc>
      </w:tr>
      <w:tr w:rsidR="00AC1DA9" w:rsidRPr="006F5509" w14:paraId="69738751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A25BA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600E6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D5777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136E4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فرم وزارتي شماره 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  <w:t>۱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 براي دانشجويان مقاطع کارشناسي</w:t>
            </w:r>
          </w:p>
        </w:tc>
      </w:tr>
      <w:tr w:rsidR="00AC1DA9" w:rsidRPr="006F5509" w14:paraId="1ED5AA75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EEC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B1B01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EEC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7A10B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EEC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A1F3B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EEC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CD434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فرم شماره 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  <w:t>۴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 وزارتي مقطع کارشناسي</w:t>
            </w:r>
          </w:p>
        </w:tc>
      </w:tr>
      <w:tr w:rsidR="00AC1DA9" w:rsidRPr="006F5509" w14:paraId="7C5C811F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8FCA3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09A2F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7D3EA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9A5DA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فرم شماره 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  <w:t>۵</w:t>
            </w: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 xml:space="preserve"> وزارتي دانشجويان مقطع كارشناسي</w:t>
            </w:r>
          </w:p>
        </w:tc>
      </w:tr>
      <w:tr w:rsidR="00AC1DA9" w:rsidRPr="006F5509" w14:paraId="4A7925E5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275CE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E16E9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1AF87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7A171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تعهدنامه انضباطي</w:t>
            </w:r>
          </w:p>
        </w:tc>
      </w:tr>
      <w:tr w:rsidR="00AC1DA9" w:rsidRPr="006F5509" w14:paraId="02C96699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365C6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42038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4C7AA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CB99B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نحوه درخواست معافيت تحصيلي</w:t>
            </w:r>
          </w:p>
        </w:tc>
      </w:tr>
      <w:tr w:rsidR="00AC1DA9" w:rsidRPr="006F5509" w14:paraId="76E466A9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1B5A8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07153152282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298BE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آقای گزین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A9006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نظام وظیفه دانشگاه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40D05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فرم نظام وظيفه</w:t>
            </w:r>
          </w:p>
        </w:tc>
      </w:tr>
      <w:tr w:rsidR="007621A0" w:rsidRPr="006F5509" w14:paraId="01D7BB23" w14:textId="77777777" w:rsidTr="00AC1DA9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3462D" w14:textId="77777777" w:rsidR="007621A0" w:rsidRPr="000A39E7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07153152242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7EBAA" w14:textId="1CEB196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مهندسی مکانیک</w:t>
            </w: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 xml:space="preserve"> (خانم ابراهیمی )</w:t>
            </w:r>
          </w:p>
          <w:p w14:paraId="7A489EE3" w14:textId="77777777" w:rsidR="007621A0" w:rsidRPr="000A39E7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tcBorders>
              <w:top w:val="single" w:sz="6" w:space="0" w:color="1B4163"/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46B44" w14:textId="77777777" w:rsidR="007621A0" w:rsidRPr="000A39E7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 xml:space="preserve">کارشناسان آموزش </w:t>
            </w:r>
          </w:p>
        </w:tc>
        <w:tc>
          <w:tcPr>
            <w:tcW w:w="0" w:type="auto"/>
            <w:vMerge w:val="restart"/>
            <w:tcBorders>
              <w:top w:val="single" w:sz="6" w:space="0" w:color="1B4163"/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3F2D5" w14:textId="77777777" w:rsidR="007621A0" w:rsidRPr="000A39E7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فرم ارسال مدارك</w:t>
            </w:r>
          </w:p>
        </w:tc>
      </w:tr>
      <w:tr w:rsidR="007621A0" w:rsidRPr="006F5509" w14:paraId="378CB156" w14:textId="77777777" w:rsidTr="00AC1DA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2D49A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07153152232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2FC33" w14:textId="0A15566F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 xml:space="preserve">ریاضی، 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آمار</w:t>
            </w: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(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خانم فرح وشی</w:t>
            </w: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  <w:p w14:paraId="546222B8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ABFCA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C8526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44B9CB15" w14:textId="77777777" w:rsidTr="00AC1DA9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C025D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07153152252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3869F" w14:textId="6FA1A362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مهندسی عمران، (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آقای سلیمانی</w:t>
            </w: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  <w:p w14:paraId="1E005DA0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49121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055D6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3FFB0FB5" w14:textId="77777777" w:rsidTr="00AC1DA9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0C464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07153152522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4" w:space="0" w:color="auto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AE90C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صنایع غذایی (خانم قایدی)</w:t>
            </w:r>
          </w:p>
          <w:p w14:paraId="2E7B5E75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373F6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48CD2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7805C98A" w14:textId="77777777" w:rsidTr="00730E06">
        <w:trPr>
          <w:trHeight w:val="10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66E2B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07153152222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D322D" w14:textId="6EEAAC22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مهندسی طبیعت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 xml:space="preserve"> و علوم و مهندسی آب</w:t>
            </w: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 xml:space="preserve"> (خانم بنی عبداله)</w:t>
            </w: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AB7EC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EAED3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3884D162" w14:textId="77777777" w:rsidTr="00294942">
        <w:trPr>
          <w:trHeight w:val="10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8115C" w14:textId="2608066C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07153151632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F0084" w14:textId="6348AD0E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مهندسی برق (خانم زارع)</w:t>
            </w: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398CD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9C9EF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375E70F8" w14:textId="77777777" w:rsidTr="00545F92">
        <w:trPr>
          <w:trHeight w:val="10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CDEF1" w14:textId="67E21091" w:rsidR="007621A0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07153152272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1985F" w14:textId="07680E3B" w:rsidR="007621A0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مهندسی کامپیوتر و علوم کامپیوتر (آقای اسکندری)</w:t>
            </w:r>
          </w:p>
        </w:tc>
        <w:tc>
          <w:tcPr>
            <w:tcW w:w="775" w:type="pct"/>
            <w:vMerge/>
            <w:tcBorders>
              <w:left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F3FAA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A3DB7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7621A0" w:rsidRPr="006F5509" w14:paraId="663CF22C" w14:textId="77777777" w:rsidTr="00AC1DA9">
        <w:trPr>
          <w:trHeight w:val="10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EFBDD" w14:textId="6A3836DA" w:rsidR="007621A0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07153152524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10AA8" w14:textId="53A23872" w:rsidR="007621A0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فیزیک (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آقای تهمتن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775" w:type="pct"/>
            <w:vMerge/>
            <w:tcBorders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27971" w14:textId="021DFDE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9B68C" w14:textId="77777777" w:rsidR="007621A0" w:rsidRPr="006F5509" w:rsidRDefault="007621A0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AC1DA9" w:rsidRPr="006F5509" w14:paraId="59ED70E5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19AC3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07153153532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AE668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آقای خالقی پویا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60D20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دانشجویی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293D1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ثبت نام خوابگاه برادران</w:t>
            </w:r>
          </w:p>
        </w:tc>
      </w:tr>
      <w:tr w:rsidR="00AC1DA9" w:rsidRPr="006F5509" w14:paraId="46BEA2BF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0F556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07153153222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0862F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خانم باصری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89DC8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دانشجویی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9B9EE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ثبت نام خوابگاه خواهران</w:t>
            </w:r>
          </w:p>
        </w:tc>
      </w:tr>
      <w:tr w:rsidR="00AC1DA9" w:rsidRPr="006F5509" w14:paraId="4B1B6273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65793" w14:textId="666B48C7" w:rsidR="000A39E7" w:rsidRPr="000A39E7" w:rsidRDefault="006652E7" w:rsidP="002E2DC2">
            <w:pPr>
              <w:spacing w:after="0" w:line="240" w:lineRule="auto"/>
              <w:jc w:val="center"/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09366019642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A623E" w14:textId="77777777" w:rsidR="000A39E7" w:rsidRPr="000A39E7" w:rsidRDefault="006F5509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آقای خالقی پویا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7B513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دانشجویی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A577E" w14:textId="77777777" w:rsidR="000A39E7" w:rsidRPr="000A39E7" w:rsidRDefault="000A39E7" w:rsidP="002E2DC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کارنامه سلامت روان</w:t>
            </w:r>
          </w:p>
        </w:tc>
      </w:tr>
      <w:tr w:rsidR="006652E7" w:rsidRPr="006F5509" w14:paraId="5260259C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CC245" w14:textId="26CD98D2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09366019642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5D1DE" w14:textId="09689490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 xml:space="preserve">آقای </w:t>
            </w: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خالقی پویا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114C7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دانشجویی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6FC0B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کارنامه سلامت جسم</w:t>
            </w:r>
          </w:p>
        </w:tc>
      </w:tr>
      <w:tr w:rsidR="006652E7" w:rsidRPr="006F5509" w14:paraId="53D5F9F0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FB5ED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3204A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*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A6C88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خودکاربر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27957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فرم اطلاعات فرهنگي</w:t>
            </w:r>
          </w:p>
        </w:tc>
      </w:tr>
      <w:tr w:rsidR="006652E7" w:rsidRPr="006F5509" w14:paraId="7F53E1B8" w14:textId="77777777" w:rsidTr="00AC1DA9">
        <w:trPr>
          <w:jc w:val="center"/>
        </w:trPr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24547" w14:textId="35CFAF0F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07153153222</w:t>
            </w:r>
          </w:p>
        </w:tc>
        <w:tc>
          <w:tcPr>
            <w:tcW w:w="1902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88D82" w14:textId="61AA3E01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</w:rPr>
              <w:t>خانم شفیعی</w:t>
            </w:r>
          </w:p>
        </w:tc>
        <w:tc>
          <w:tcPr>
            <w:tcW w:w="775" w:type="pct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99078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6F5509">
              <w:rPr>
                <w:rFonts w:ascii="Tahoma" w:eastAsia="Times New Roman" w:hAnsi="Tahoma" w:cs="B Titr" w:hint="cs"/>
                <w:b/>
                <w:bCs/>
                <w:color w:val="333333"/>
                <w:sz w:val="18"/>
                <w:szCs w:val="18"/>
                <w:rtl/>
                <w:lang w:bidi="fa-IR"/>
              </w:rPr>
              <w:t>کارشناس دانشجویی</w:t>
            </w:r>
          </w:p>
        </w:tc>
        <w:tc>
          <w:tcPr>
            <w:tcW w:w="0" w:type="auto"/>
            <w:tcBorders>
              <w:top w:val="single" w:sz="6" w:space="0" w:color="1B4163"/>
              <w:left w:val="single" w:sz="6" w:space="0" w:color="1B4163"/>
              <w:bottom w:val="single" w:sz="6" w:space="0" w:color="1B4163"/>
              <w:right w:val="single" w:sz="6" w:space="0" w:color="1B4163"/>
            </w:tcBorders>
            <w:shd w:val="clear" w:color="auto" w:fill="D9ED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7EFB6" w14:textId="77777777" w:rsidR="006652E7" w:rsidRPr="000A39E7" w:rsidRDefault="006652E7" w:rsidP="006652E7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</w:rPr>
            </w:pPr>
            <w:r w:rsidRPr="000A39E7">
              <w:rPr>
                <w:rFonts w:ascii="Tahoma" w:eastAsia="Times New Roman" w:hAnsi="Tahoma" w:cs="B Titr"/>
                <w:b/>
                <w:bCs/>
                <w:color w:val="333333"/>
                <w:sz w:val="18"/>
                <w:szCs w:val="18"/>
                <w:rtl/>
              </w:rPr>
              <w:t>ژتون</w:t>
            </w:r>
          </w:p>
        </w:tc>
      </w:tr>
    </w:tbl>
    <w:p w14:paraId="5007506C" w14:textId="77777777" w:rsidR="00D12BBF" w:rsidRPr="00BC7469" w:rsidRDefault="00D12BBF" w:rsidP="002E294B">
      <w:pPr>
        <w:rPr>
          <w:rFonts w:cs="B Titr"/>
        </w:rPr>
      </w:pPr>
    </w:p>
    <w:sectPr w:rsidR="00D12BBF" w:rsidRPr="00BC7469" w:rsidSect="002E294B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D96E" w14:textId="77777777" w:rsidR="00926F12" w:rsidRDefault="00926F12" w:rsidP="00192BB3">
      <w:pPr>
        <w:spacing w:after="0" w:line="240" w:lineRule="auto"/>
      </w:pPr>
      <w:r>
        <w:separator/>
      </w:r>
    </w:p>
  </w:endnote>
  <w:endnote w:type="continuationSeparator" w:id="0">
    <w:p w14:paraId="1A64E0F4" w14:textId="77777777" w:rsidR="00926F12" w:rsidRDefault="00926F12" w:rsidP="0019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9598" w14:textId="77777777" w:rsidR="00926F12" w:rsidRDefault="00926F12" w:rsidP="00192BB3">
      <w:pPr>
        <w:spacing w:after="0" w:line="240" w:lineRule="auto"/>
      </w:pPr>
      <w:r>
        <w:separator/>
      </w:r>
    </w:p>
  </w:footnote>
  <w:footnote w:type="continuationSeparator" w:id="0">
    <w:p w14:paraId="372C4DF8" w14:textId="77777777" w:rsidR="00926F12" w:rsidRDefault="00926F12" w:rsidP="0019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0E84"/>
    <w:multiLevelType w:val="hybridMultilevel"/>
    <w:tmpl w:val="1118252E"/>
    <w:lvl w:ilvl="0" w:tplc="CB0290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104D2"/>
    <w:multiLevelType w:val="hybridMultilevel"/>
    <w:tmpl w:val="3678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05439">
    <w:abstractNumId w:val="0"/>
  </w:num>
  <w:num w:numId="2" w16cid:durableId="124626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21"/>
    <w:rsid w:val="00002DF8"/>
    <w:rsid w:val="00067890"/>
    <w:rsid w:val="00086394"/>
    <w:rsid w:val="000905DA"/>
    <w:rsid w:val="000A39E7"/>
    <w:rsid w:val="000D4116"/>
    <w:rsid w:val="001178DA"/>
    <w:rsid w:val="00192BB3"/>
    <w:rsid w:val="001B00A9"/>
    <w:rsid w:val="002128FA"/>
    <w:rsid w:val="0026322C"/>
    <w:rsid w:val="00270D7A"/>
    <w:rsid w:val="00277571"/>
    <w:rsid w:val="002A202B"/>
    <w:rsid w:val="002C641D"/>
    <w:rsid w:val="002E294B"/>
    <w:rsid w:val="00364D37"/>
    <w:rsid w:val="003C41C1"/>
    <w:rsid w:val="004022DF"/>
    <w:rsid w:val="004473B5"/>
    <w:rsid w:val="00451CE5"/>
    <w:rsid w:val="00477E8E"/>
    <w:rsid w:val="00512875"/>
    <w:rsid w:val="00512D0A"/>
    <w:rsid w:val="00573888"/>
    <w:rsid w:val="005A3E4E"/>
    <w:rsid w:val="00606141"/>
    <w:rsid w:val="00612A5A"/>
    <w:rsid w:val="00636FCE"/>
    <w:rsid w:val="00662C58"/>
    <w:rsid w:val="006652E7"/>
    <w:rsid w:val="006C1943"/>
    <w:rsid w:val="006F5509"/>
    <w:rsid w:val="00736AB4"/>
    <w:rsid w:val="007621A0"/>
    <w:rsid w:val="007C499E"/>
    <w:rsid w:val="00841AF7"/>
    <w:rsid w:val="00887FDA"/>
    <w:rsid w:val="008A3BBD"/>
    <w:rsid w:val="00910C9A"/>
    <w:rsid w:val="009259AE"/>
    <w:rsid w:val="00926F12"/>
    <w:rsid w:val="009303D0"/>
    <w:rsid w:val="0094244A"/>
    <w:rsid w:val="00A8757B"/>
    <w:rsid w:val="00AA5284"/>
    <w:rsid w:val="00AB66D8"/>
    <w:rsid w:val="00AC1DA9"/>
    <w:rsid w:val="00AE3016"/>
    <w:rsid w:val="00B82423"/>
    <w:rsid w:val="00B902D6"/>
    <w:rsid w:val="00B91D60"/>
    <w:rsid w:val="00BC3C8C"/>
    <w:rsid w:val="00BC7469"/>
    <w:rsid w:val="00BF3EA7"/>
    <w:rsid w:val="00C00E20"/>
    <w:rsid w:val="00C65021"/>
    <w:rsid w:val="00C80156"/>
    <w:rsid w:val="00D12BBF"/>
    <w:rsid w:val="00D55674"/>
    <w:rsid w:val="00E038AC"/>
    <w:rsid w:val="00E203DD"/>
    <w:rsid w:val="00E26C86"/>
    <w:rsid w:val="00E426BE"/>
    <w:rsid w:val="00E56BC9"/>
    <w:rsid w:val="00E570B7"/>
    <w:rsid w:val="00E84E8C"/>
    <w:rsid w:val="00EB5BC6"/>
    <w:rsid w:val="00EF397F"/>
    <w:rsid w:val="00F068CB"/>
    <w:rsid w:val="00F823D6"/>
    <w:rsid w:val="00F83E55"/>
    <w:rsid w:val="00F9278B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5EB"/>
  <w15:chartTrackingRefBased/>
  <w15:docId w15:val="{BF861D93-69F5-4C88-95BA-CD3E5161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B3"/>
  </w:style>
  <w:style w:type="paragraph" w:styleId="Footer">
    <w:name w:val="footer"/>
    <w:basedOn w:val="Normal"/>
    <w:link w:val="FooterChar"/>
    <w:uiPriority w:val="99"/>
    <w:unhideWhenUsed/>
    <w:rsid w:val="0019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B3"/>
  </w:style>
  <w:style w:type="table" w:styleId="TableGrid">
    <w:name w:val="Table Grid"/>
    <w:basedOn w:val="TableNormal"/>
    <w:uiPriority w:val="39"/>
    <w:rsid w:val="002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DBD5-1F23-4F6C-9200-E4313918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rahimi</cp:lastModifiedBy>
  <cp:revision>2</cp:revision>
  <cp:lastPrinted>2020-10-28T06:47:00Z</cp:lastPrinted>
  <dcterms:created xsi:type="dcterms:W3CDTF">2025-10-14T06:53:00Z</dcterms:created>
  <dcterms:modified xsi:type="dcterms:W3CDTF">2025-10-14T06:53:00Z</dcterms:modified>
</cp:coreProperties>
</file>